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495" w:lineRule="atLeas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附件1:</w:t>
      </w:r>
    </w:p>
    <w:tbl>
      <w:tblPr>
        <w:tblStyle w:val="3"/>
        <w:tblW w:w="96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15"/>
        <w:gridCol w:w="720"/>
        <w:gridCol w:w="1905"/>
        <w:gridCol w:w="735"/>
        <w:gridCol w:w="1710"/>
        <w:gridCol w:w="840"/>
        <w:gridCol w:w="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本人签名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64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  <w:lang w:val="en-US" w:eastAsia="zh-CN" w:bidi="ar"/>
              </w:rPr>
              <w:t>金华市芙蓉外国语学校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0"/>
                <w:szCs w:val="30"/>
                <w:lang w:bidi="ar"/>
              </w:rPr>
              <w:t>公开招聘报名表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535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应聘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岗位</w:t>
            </w:r>
            <w:r>
              <w:rPr>
                <w:rStyle w:val="5"/>
                <w:rFonts w:hint="default"/>
                <w:lang w:bidi="ar"/>
              </w:rPr>
              <w:t>：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年  月</w:t>
            </w:r>
          </w:p>
        </w:tc>
        <w:tc>
          <w:tcPr>
            <w:tcW w:w="16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近期正面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2寸彩照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（资格复审时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贴实照）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0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  <w:r>
              <w:rPr>
                <w:rStyle w:val="5"/>
                <w:rFonts w:hint="default"/>
                <w:lang w:bidi="ar"/>
              </w:rPr>
              <w:t>：</w:t>
            </w:r>
          </w:p>
        </w:tc>
        <w:tc>
          <w:tcPr>
            <w:tcW w:w="16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户籍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xxx省xxx市xxx县（市、区）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在职状况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（含在校学生、在职不在职等）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通信地址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邮政编码：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座机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电子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邮件</w:t>
            </w:r>
          </w:p>
        </w:tc>
        <w:tc>
          <w:tcPr>
            <w:tcW w:w="33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学习经历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（按学习时间由近及远，自高中起填写。含毕业学校、专业、学历学位等内容，并注明期间担任的主要职务）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（按工作时间由近及远填。含工作单位、岗位、担任职务）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职称或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职业资格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（专业技术资格、职业能力资格和技术等级证书，以及发证单位和取得时间）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相关实践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（与招聘岗位相关的其他实践经历、情况）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bdr w:val="single" w:color="000000" w:sz="8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0</wp:posOffset>
                  </wp:positionV>
                  <wp:extent cx="3286125" cy="0"/>
                  <wp:effectExtent l="0" t="0" r="0" b="0"/>
                  <wp:wrapNone/>
                  <wp:docPr id="2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奖励处分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bdr w:val="single" w:color="000000" w:sz="8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3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bdr w:val="single" w:color="000000" w:sz="8" w:space="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1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（近5年内受过的奖励或处分、处罚）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与招聘单位关系</w:t>
            </w:r>
          </w:p>
        </w:tc>
        <w:tc>
          <w:tcPr>
            <w:tcW w:w="855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填表说明</w:t>
            </w:r>
          </w:p>
        </w:tc>
        <w:tc>
          <w:tcPr>
            <w:tcW w:w="855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1、请择要如实填写表格内容，也可另附表格或其他材料补充说明个人重要信息。提供虚假信息者，一经查实，自动丧失应聘资格；2、此表请在现场报名或资格复审时由本人签名确认。</w:t>
            </w:r>
          </w:p>
        </w:tc>
      </w:tr>
    </w:tbl>
    <w:p>
      <w:pPr>
        <w:pStyle w:val="2"/>
        <w:widowControl/>
        <w:spacing w:before="0" w:beforeAutospacing="0" w:after="0" w:afterAutospacing="0" w:line="495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 招聘要求</w:t>
      </w:r>
    </w:p>
    <w:tbl>
      <w:tblPr>
        <w:tblStyle w:val="3"/>
        <w:tblpPr w:leftFromText="180" w:rightFromText="180" w:vertAnchor="text" w:horzAnchor="page" w:tblpX="1843" w:tblpY="160"/>
        <w:tblOverlap w:val="never"/>
        <w:tblW w:w="900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830"/>
        <w:gridCol w:w="490"/>
        <w:gridCol w:w="1835"/>
        <w:gridCol w:w="5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招聘对象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学历学位、专业要求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政治专任教师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高校优秀毕业生或优秀在职教师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全日制普通高校本科及以上学历，学士及以上学位，政治学、哲学、马克思主义理论类、法学类、学科教学（政治）、课程与教学论（政治）专业。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历史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高校优秀毕业生或优秀在职教师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全日制普通高校本科及以上学历，学士及以上学位，历史学类、人文教育（历史）、学科教学（历史）、课程与教学论（历史）专业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地理专任教师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高校优秀毕业生或优秀在职教师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全日制普通高校本科及以上学历，学士及以上学位，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地理学类、地质学、人文教育（地理）、学科教学（地理）、课程与教学论（地理）专业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pStyle w:val="2"/>
        <w:widowControl/>
        <w:spacing w:before="0" w:beforeAutospacing="0" w:after="0" w:afterAutospacing="0" w:line="495" w:lineRule="atLeast"/>
        <w:rPr>
          <w:rFonts w:hint="eastAsia" w:ascii="宋体" w:hAnsi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F5C4F"/>
    <w:rsid w:val="6CA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2023-04-17T08:46:00Z</dcterms:created>
  <dc:creator>admin1</dc:creator>
  <cp:lastModifiedBy>admin1</cp:lastModifiedBy>
  <dcterms:modified xsi:type="dcterms:W3CDTF">2023-04-17T08:47:44Z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FB3E45D7128743B59E9334A4E47C4D64</vt:lpwstr>
  </property>
</Properties>
</file>